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1DB28" w14:textId="77777777" w:rsidR="009514AA" w:rsidRDefault="003A0329">
      <w:pPr>
        <w:pStyle w:val="ConsPlusTitle0"/>
        <w:jc w:val="center"/>
        <w:outlineLvl w:val="0"/>
      </w:pPr>
      <w:r>
        <w:t>ФЕДЕРАЛЬНАЯ СЛУЖБА ПО ЭКОЛОГИЧЕСКОМУ, ТЕХНОЛОГИЧЕСКОМУ</w:t>
      </w:r>
    </w:p>
    <w:p w14:paraId="44B16B0B" w14:textId="77777777" w:rsidR="009514AA" w:rsidRDefault="003A0329">
      <w:pPr>
        <w:pStyle w:val="ConsPlusTitle0"/>
        <w:jc w:val="center"/>
      </w:pPr>
      <w:r>
        <w:t>И АТОМНОМУ НАДЗОРУ</w:t>
      </w:r>
    </w:p>
    <w:p w14:paraId="656452D8" w14:textId="77777777" w:rsidR="009514AA" w:rsidRDefault="009514AA">
      <w:pPr>
        <w:pStyle w:val="ConsPlusTitle0"/>
        <w:jc w:val="center"/>
      </w:pPr>
    </w:p>
    <w:p w14:paraId="54CB1E1B" w14:textId="77777777" w:rsidR="009514AA" w:rsidRDefault="003A0329">
      <w:pPr>
        <w:pStyle w:val="ConsPlusTitle0"/>
        <w:jc w:val="center"/>
      </w:pPr>
      <w:r>
        <w:t>ПРИКАЗ</w:t>
      </w:r>
    </w:p>
    <w:p w14:paraId="0F4ED265" w14:textId="77777777" w:rsidR="009514AA" w:rsidRDefault="003A0329">
      <w:pPr>
        <w:pStyle w:val="ConsPlusTitle0"/>
        <w:jc w:val="center"/>
      </w:pPr>
      <w:r>
        <w:t>от 17 октября 2016 г. N 421</w:t>
      </w:r>
    </w:p>
    <w:p w14:paraId="5DEA2556" w14:textId="77777777" w:rsidR="009514AA" w:rsidRDefault="009514AA">
      <w:pPr>
        <w:pStyle w:val="ConsPlusTitle0"/>
        <w:jc w:val="center"/>
      </w:pPr>
    </w:p>
    <w:p w14:paraId="7AA73A5E" w14:textId="77777777" w:rsidR="009514AA" w:rsidRDefault="003A0329">
      <w:pPr>
        <w:pStyle w:val="ConsPlusTitle0"/>
        <w:jc w:val="center"/>
      </w:pPr>
      <w:r>
        <w:t>ОБ УТВЕРЖДЕНИИ ПЕРЕЧНЕЙ</w:t>
      </w:r>
    </w:p>
    <w:p w14:paraId="7C771817" w14:textId="77777777" w:rsidR="009514AA" w:rsidRDefault="003A0329">
      <w:pPr>
        <w:pStyle w:val="ConsPlusTitle0"/>
        <w:jc w:val="center"/>
      </w:pPr>
      <w:r>
        <w:t>ПРАВОВЫХ АКТОВ, СОДЕРЖАЩИХ ОБЯЗАТЕЛЬНЫЕ ТРЕБОВАНИЯ,</w:t>
      </w:r>
    </w:p>
    <w:p w14:paraId="7FE41294" w14:textId="77777777" w:rsidR="009514AA" w:rsidRDefault="003A0329">
      <w:pPr>
        <w:pStyle w:val="ConsPlusTitle0"/>
        <w:jc w:val="center"/>
      </w:pPr>
      <w:r>
        <w:t>СОБЛЮДЕНИЕ КОТОРЫХ ОЦЕНИВАЕТСЯ ПРИ ПРОВЕДЕНИИ МЕРОПРИЯТИЙ</w:t>
      </w:r>
    </w:p>
    <w:p w14:paraId="6BA9AB14" w14:textId="77777777" w:rsidR="009514AA" w:rsidRDefault="003A0329">
      <w:pPr>
        <w:pStyle w:val="ConsPlusTitle0"/>
        <w:jc w:val="center"/>
      </w:pPr>
      <w:r>
        <w:t>ПО КОНТРОЛЮ В РАМКАХ ОСУЩЕСТВЛЕНИЯ ВИДОВ ГОСУДАРСТВЕННОГО</w:t>
      </w:r>
    </w:p>
    <w:p w14:paraId="67150D15" w14:textId="77777777" w:rsidR="009514AA" w:rsidRDefault="003A0329">
      <w:pPr>
        <w:pStyle w:val="ConsPlusTitle0"/>
        <w:jc w:val="center"/>
      </w:pPr>
      <w:r>
        <w:t>КОНТРОЛЯ (НАДЗОРА), ОТНЕСЕННЫХ К КОМПЕТЕНЦИИ ФЕДЕРАЛЬНОЙ</w:t>
      </w:r>
    </w:p>
    <w:p w14:paraId="2DA3D158" w14:textId="77777777" w:rsidR="009514AA" w:rsidRDefault="003A0329">
      <w:pPr>
        <w:pStyle w:val="ConsPlusTitle0"/>
        <w:jc w:val="center"/>
      </w:pPr>
      <w:r>
        <w:t>СЛУЖБЫ ПО ЭКОЛОГИЧЕСКОМУ, ТЕХНОЛОГИЧЕСКОМУ</w:t>
      </w:r>
    </w:p>
    <w:p w14:paraId="00A2FA55" w14:textId="77777777" w:rsidR="009514AA" w:rsidRDefault="003A0329">
      <w:pPr>
        <w:pStyle w:val="ConsPlusTitle0"/>
        <w:jc w:val="center"/>
      </w:pPr>
      <w:r>
        <w:t>И АТОМНОМУ НАДЗОРУ</w:t>
      </w:r>
    </w:p>
    <w:p w14:paraId="076A4ECC" w14:textId="77777777" w:rsidR="009514AA" w:rsidRDefault="009514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514AA" w14:paraId="1E9A4107" w14:textId="77777777">
        <w:tc>
          <w:tcPr>
            <w:tcW w:w="60" w:type="dxa"/>
            <w:tcBorders>
              <w:top w:val="nil"/>
              <w:left w:val="nil"/>
              <w:bottom w:val="nil"/>
              <w:right w:val="nil"/>
            </w:tcBorders>
            <w:shd w:val="clear" w:color="auto" w:fill="CED3F1"/>
            <w:tcMar>
              <w:top w:w="0" w:type="dxa"/>
              <w:left w:w="0" w:type="dxa"/>
              <w:bottom w:w="0" w:type="dxa"/>
              <w:right w:w="0" w:type="dxa"/>
            </w:tcMar>
          </w:tcPr>
          <w:p w14:paraId="145D9944" w14:textId="77777777" w:rsidR="009514AA" w:rsidRDefault="009514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CD8AAC" w14:textId="77777777" w:rsidR="009514AA" w:rsidRDefault="009514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94DDD30" w14:textId="77777777" w:rsidR="009514AA" w:rsidRDefault="003A0329">
            <w:pPr>
              <w:pStyle w:val="ConsPlusNormal0"/>
              <w:jc w:val="center"/>
            </w:pPr>
            <w:r>
              <w:rPr>
                <w:color w:val="392C69"/>
              </w:rPr>
              <w:t>Список изменяющих документов</w:t>
            </w:r>
          </w:p>
          <w:p w14:paraId="5B2B3D6C" w14:textId="77777777" w:rsidR="009514AA" w:rsidRDefault="003A0329">
            <w:pPr>
              <w:pStyle w:val="ConsPlusNormal0"/>
              <w:jc w:val="center"/>
            </w:pPr>
            <w:r>
              <w:rPr>
                <w:color w:val="392C69"/>
              </w:rPr>
              <w:t xml:space="preserve">(в ред. приказов Ростехнадзора от 29.12.2016 </w:t>
            </w:r>
            <w:hyperlink r:id="rId6" w:tooltip="Приказ Ростехнадзора от 29.12.2016 N 582 &quot;О внесении изменений в приказ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ьные требования, соблюдени">
              <w:r>
                <w:rPr>
                  <w:color w:val="0000FF"/>
                </w:rPr>
                <w:t>N 582</w:t>
              </w:r>
            </w:hyperlink>
            <w:r>
              <w:rPr>
                <w:color w:val="392C69"/>
              </w:rPr>
              <w:t>,</w:t>
            </w:r>
          </w:p>
          <w:p w14:paraId="24E040E9" w14:textId="77777777" w:rsidR="009514AA" w:rsidRDefault="003A0329">
            <w:pPr>
              <w:pStyle w:val="ConsPlusNormal0"/>
              <w:jc w:val="center"/>
            </w:pPr>
            <w:r>
              <w:rPr>
                <w:color w:val="392C69"/>
              </w:rPr>
              <w:t xml:space="preserve">от 18.01.2017 </w:t>
            </w:r>
            <w:hyperlink r:id="rId7" w:tooltip="Приказ Ростехнадзора от 18.01.2017 N 19 &quot;О внесении изменений в приказ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ьные требования, соблюдение">
              <w:r>
                <w:rPr>
                  <w:color w:val="0000FF"/>
                </w:rPr>
                <w:t>N 19</w:t>
              </w:r>
            </w:hyperlink>
            <w:r>
              <w:rPr>
                <w:color w:val="392C69"/>
              </w:rPr>
              <w:t xml:space="preserve">, от 25.01.2017 </w:t>
            </w:r>
            <w:hyperlink r:id="rId8" w:tooltip="Приказ Ростехнадзора от 25.01.2017 N 22 &quot;О внесении изменений в приказ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ьные требования, соблюдение">
              <w:r>
                <w:rPr>
                  <w:color w:val="0000FF"/>
                </w:rPr>
                <w:t>N 22</w:t>
              </w:r>
            </w:hyperlink>
            <w:r>
              <w:rPr>
                <w:color w:val="392C69"/>
              </w:rPr>
              <w:t xml:space="preserve">, от 25.01.2017 </w:t>
            </w:r>
            <w:hyperlink r:id="rId9" w:tooltip="Приказ Ростехнадзора от 25.01.2017 N 23 &quot;О внесении изменений в приказ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ьные требования, соблюдение">
              <w:r>
                <w:rPr>
                  <w:color w:val="0000FF"/>
                </w:rPr>
                <w:t>N 23</w:t>
              </w:r>
            </w:hyperlink>
            <w:r>
              <w:rPr>
                <w:color w:val="392C69"/>
              </w:rPr>
              <w:t>,</w:t>
            </w:r>
          </w:p>
          <w:p w14:paraId="4A26FAF8" w14:textId="77777777" w:rsidR="009514AA" w:rsidRDefault="003A0329">
            <w:pPr>
              <w:pStyle w:val="ConsPlusNormal0"/>
              <w:jc w:val="center"/>
            </w:pPr>
            <w:r>
              <w:rPr>
                <w:color w:val="392C69"/>
              </w:rPr>
              <w:t xml:space="preserve">от 13.02.2017 </w:t>
            </w:r>
            <w:hyperlink r:id="rId10" w:tooltip="Приказ Ростехнадзора от 13.02.2017 N 54 &quot;О внесении изменений в приказ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ьные требования, соблюдение">
              <w:r>
                <w:rPr>
                  <w:color w:val="0000FF"/>
                </w:rPr>
                <w:t>N 54</w:t>
              </w:r>
            </w:hyperlink>
            <w:r>
              <w:rPr>
                <w:color w:val="392C69"/>
              </w:rPr>
              <w:t xml:space="preserve">, от 05.06.2017 </w:t>
            </w:r>
            <w:hyperlink r:id="rId11" w:tooltip="Приказ Ростехнадзора от 05.06.2017 N 193 &quot;О внесении изменений в приказ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ьные требования, соблюдени">
              <w:r>
                <w:rPr>
                  <w:color w:val="0000FF"/>
                </w:rPr>
                <w:t>N 193</w:t>
              </w:r>
            </w:hyperlink>
            <w:r>
              <w:rPr>
                <w:color w:val="392C69"/>
              </w:rPr>
              <w:t xml:space="preserve">, от 10.07.2017 </w:t>
            </w:r>
            <w:hyperlink r:id="rId12" w:tooltip="Приказ Ростехнадзора от 10.07.2017 N 255 &quot;О внесении изменений в приказ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ьные требования, соблюдени">
              <w:r>
                <w:rPr>
                  <w:color w:val="0000FF"/>
                </w:rPr>
                <w:t>N 255</w:t>
              </w:r>
            </w:hyperlink>
            <w:r>
              <w:rPr>
                <w:color w:val="392C69"/>
              </w:rPr>
              <w:t>,</w:t>
            </w:r>
          </w:p>
          <w:p w14:paraId="5476CB24" w14:textId="77777777" w:rsidR="009514AA" w:rsidRDefault="003A0329">
            <w:pPr>
              <w:pStyle w:val="ConsPlusNormal0"/>
              <w:jc w:val="center"/>
            </w:pPr>
            <w:r>
              <w:rPr>
                <w:color w:val="392C69"/>
              </w:rPr>
              <w:t xml:space="preserve">от 02.03.2018 </w:t>
            </w:r>
            <w:hyperlink r:id="rId13" w:tooltip="Приказ Ростехнадзора от 02.03.2018 N 89 &quot;О внесении изменений в приказ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ьные требования, соблюдение">
              <w:r>
                <w:rPr>
                  <w:color w:val="0000FF"/>
                </w:rPr>
                <w:t>N 89</w:t>
              </w:r>
            </w:hyperlink>
            <w:r>
              <w:rPr>
                <w:color w:val="392C69"/>
              </w:rPr>
              <w:t xml:space="preserve">, от 14.03.2018 </w:t>
            </w:r>
            <w:hyperlink r:id="rId14" w:tooltip="Приказ Ростехнадзора от 14.03.2018 N 108 &quot;О внесении изменений в приказ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ьные требования, соблюдени">
              <w:r>
                <w:rPr>
                  <w:color w:val="0000FF"/>
                </w:rPr>
                <w:t>N 108</w:t>
              </w:r>
            </w:hyperlink>
            <w:r>
              <w:rPr>
                <w:color w:val="392C69"/>
              </w:rPr>
              <w:t xml:space="preserve">, от 16.03.2018 </w:t>
            </w:r>
            <w:hyperlink r:id="rId15" w:tooltip="Приказ Ростехнадзора от 16.03.2018 N 112 &quot;О внесении изменений в приказ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ьные требования, соблюдени">
              <w:r>
                <w:rPr>
                  <w:color w:val="0000FF"/>
                </w:rPr>
                <w:t>N 112</w:t>
              </w:r>
            </w:hyperlink>
            <w:r>
              <w:rPr>
                <w:color w:val="392C69"/>
              </w:rPr>
              <w:t>,</w:t>
            </w:r>
          </w:p>
          <w:p w14:paraId="6C5C161E" w14:textId="77777777" w:rsidR="009514AA" w:rsidRDefault="003A0329">
            <w:pPr>
              <w:pStyle w:val="ConsPlusNormal0"/>
              <w:jc w:val="center"/>
            </w:pPr>
            <w:r>
              <w:rPr>
                <w:color w:val="392C69"/>
              </w:rPr>
              <w:t xml:space="preserve">от 15.05.2018 </w:t>
            </w:r>
            <w:hyperlink r:id="rId16" w:tooltip="Приказ Ростехнадзора от 15.05.2018 N 213 &quot;О внесении изменений в приказ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ьные требования, соблюдени">
              <w:r>
                <w:rPr>
                  <w:color w:val="0000FF"/>
                </w:rPr>
                <w:t>N 213</w:t>
              </w:r>
            </w:hyperlink>
            <w:r>
              <w:rPr>
                <w:color w:val="392C69"/>
              </w:rPr>
              <w:t xml:space="preserve">, от 15.11.2018 </w:t>
            </w:r>
            <w:hyperlink r:id="rId17" w:tooltip="Приказ Ростехнадзора от 15.11.2018 N 568 &quot;О внесении изменений в приказ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ьные требования, соблюдени">
              <w:r>
                <w:rPr>
                  <w:color w:val="0000FF"/>
                </w:rPr>
                <w:t>N 568</w:t>
              </w:r>
            </w:hyperlink>
            <w:r>
              <w:rPr>
                <w:color w:val="392C69"/>
              </w:rPr>
              <w:t xml:space="preserve">, от 20.02.2019 </w:t>
            </w:r>
            <w:hyperlink r:id="rId18" w:tooltip="Приказ Ростехнадзора от 20.02.2019 N 77 &quot;О внесении изменений в приказ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ьные требования, соблюдение">
              <w:r>
                <w:rPr>
                  <w:color w:val="0000FF"/>
                </w:rPr>
                <w:t>N 77</w:t>
              </w:r>
            </w:hyperlink>
            <w:r>
              <w:rPr>
                <w:color w:val="392C69"/>
              </w:rPr>
              <w:t>,</w:t>
            </w:r>
          </w:p>
          <w:p w14:paraId="23C96846" w14:textId="77777777" w:rsidR="009514AA" w:rsidRDefault="003A0329">
            <w:pPr>
              <w:pStyle w:val="ConsPlusNormal0"/>
              <w:jc w:val="center"/>
            </w:pPr>
            <w:r>
              <w:rPr>
                <w:color w:val="392C69"/>
              </w:rPr>
              <w:t xml:space="preserve">от 27.05.2019 </w:t>
            </w:r>
            <w:hyperlink r:id="rId19" w:tooltip="Приказ Ростехнадзора от 27.05.2019 N 203 &quot;О внесении изменений в приказ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ьные требования, соблюдени">
              <w:r>
                <w:rPr>
                  <w:color w:val="0000FF"/>
                </w:rPr>
                <w:t>N 203</w:t>
              </w:r>
            </w:hyperlink>
            <w:r>
              <w:rPr>
                <w:color w:val="392C69"/>
              </w:rPr>
              <w:t xml:space="preserve">, от 28.08.2019 N 327, от 21.02.2020 </w:t>
            </w:r>
            <w:hyperlink r:id="rId20" w:tooltip="Приказ Ростехнадзора от 21.02.2020 N 77 &quot;О внесении изменений в приказ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ьные требования, соблюдение">
              <w:r>
                <w:rPr>
                  <w:color w:val="0000FF"/>
                </w:rPr>
                <w:t>N 77</w:t>
              </w:r>
            </w:hyperlink>
            <w:r>
              <w:rPr>
                <w:color w:val="392C69"/>
              </w:rPr>
              <w:t>,</w:t>
            </w:r>
          </w:p>
          <w:p w14:paraId="00B20426" w14:textId="77777777" w:rsidR="009514AA" w:rsidRDefault="003A0329">
            <w:pPr>
              <w:pStyle w:val="ConsPlusNormal0"/>
              <w:jc w:val="center"/>
            </w:pPr>
            <w:r>
              <w:rPr>
                <w:color w:val="392C69"/>
              </w:rPr>
              <w:t xml:space="preserve">от 19.03.2020 </w:t>
            </w:r>
            <w:hyperlink r:id="rId21" w:tooltip="Приказ Ростехнадзора от 19.03.2020 N 124 &quot;О внесении изменений в приказ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ьные требования, соблюдени">
              <w:r>
                <w:rPr>
                  <w:color w:val="0000FF"/>
                </w:rPr>
                <w:t>N 124</w:t>
              </w:r>
            </w:hyperlink>
            <w:r>
              <w:rPr>
                <w:color w:val="392C69"/>
              </w:rPr>
              <w:t xml:space="preserve">, от 08.05.2020 N 184, от 13.07.2020 </w:t>
            </w:r>
            <w:hyperlink r:id="rId22" w:tooltip="Приказ Ростехнадзора от 13.07.2020 N 269 &quot;О внесении изменений в приказ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ьные требования, соблюдени">
              <w:r>
                <w:rPr>
                  <w:color w:val="0000FF"/>
                </w:rPr>
                <w:t>N 269</w:t>
              </w:r>
            </w:hyperlink>
            <w:r>
              <w:rPr>
                <w:color w:val="392C69"/>
              </w:rPr>
              <w:t>;</w:t>
            </w:r>
          </w:p>
          <w:p w14:paraId="4855DA8E" w14:textId="77777777" w:rsidR="009514AA" w:rsidRDefault="003A0329">
            <w:pPr>
              <w:pStyle w:val="ConsPlusNormal0"/>
              <w:jc w:val="center"/>
            </w:pPr>
            <w:r>
              <w:rPr>
                <w:color w:val="392C69"/>
              </w:rPr>
              <w:t xml:space="preserve">от 02.03.2021 </w:t>
            </w:r>
            <w:hyperlink r:id="rId23" w:tooltip="Приказ Ростехнадзора от 02.03.2021 N 80 &quot;О признании утратившими силу отдельных положений приказа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
              <w:r>
                <w:rPr>
                  <w:color w:val="0000FF"/>
                </w:rPr>
                <w:t>N 80</w:t>
              </w:r>
            </w:hyperlink>
            <w:r>
              <w:rPr>
                <w:color w:val="392C69"/>
              </w:rPr>
              <w:t xml:space="preserve">, от 03.02.2022 </w:t>
            </w:r>
            <w:hyperlink r:id="rId24" w:tooltip="Приказ Ростехнадзора от 03.02.2022 N 30 &quot;О внесении изменений в приказ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ьные требования, соблюдение">
              <w:r>
                <w:rPr>
                  <w:color w:val="0000FF"/>
                </w:rPr>
                <w:t>N 30</w:t>
              </w:r>
            </w:hyperlink>
            <w:r>
              <w:rPr>
                <w:color w:val="392C69"/>
              </w:rPr>
              <w:t xml:space="preserve">, от 29.09.2023 </w:t>
            </w:r>
            <w:hyperlink r:id="rId25" w:tooltip="Приказ Ростехнадзора от 29.09.2023 N 354 &quot;О внесении изменений в приказ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ьные требования, соблюдени">
              <w:r>
                <w:rPr>
                  <w:color w:val="0000FF"/>
                </w:rPr>
                <w:t>N 354</w:t>
              </w:r>
            </w:hyperlink>
            <w:r>
              <w:rPr>
                <w:color w:val="392C69"/>
              </w:rPr>
              <w:t>,</w:t>
            </w:r>
          </w:p>
          <w:p w14:paraId="20AE4EA2" w14:textId="77777777" w:rsidR="009514AA" w:rsidRDefault="003A0329">
            <w:pPr>
              <w:pStyle w:val="ConsPlusNormal0"/>
              <w:jc w:val="center"/>
            </w:pPr>
            <w:r>
              <w:rPr>
                <w:color w:val="392C69"/>
              </w:rPr>
              <w:t xml:space="preserve">от 13.12.2023 </w:t>
            </w:r>
            <w:hyperlink r:id="rId26" w:tooltip="Приказ Ростехнадзора от 13.12.2023 N 450 &quot;О внесении изменений в приказ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ьные требования, соблюдени">
              <w:r>
                <w:rPr>
                  <w:color w:val="0000FF"/>
                </w:rPr>
                <w:t>N 450</w:t>
              </w:r>
            </w:hyperlink>
            <w:r>
              <w:rPr>
                <w:color w:val="392C69"/>
              </w:rPr>
              <w:t xml:space="preserve">, от 28.03.2024 N 111, от 02.11.2024 </w:t>
            </w:r>
            <w:hyperlink r:id="rId27" w:tooltip="Приказ Ростехнадзора от 02.11.2024 N 341 &quot;О внесении изменений в приказ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ьные требования, соблюдени">
              <w:r>
                <w:rPr>
                  <w:color w:val="0000FF"/>
                </w:rPr>
                <w:t>N 341</w:t>
              </w:r>
            </w:hyperlink>
            <w:r>
              <w:rPr>
                <w:color w:val="392C69"/>
              </w:rPr>
              <w:t>,</w:t>
            </w:r>
          </w:p>
          <w:p w14:paraId="5A0B6202" w14:textId="77777777" w:rsidR="009514AA" w:rsidRDefault="003A0329">
            <w:pPr>
              <w:pStyle w:val="ConsPlusNormal0"/>
              <w:jc w:val="center"/>
            </w:pPr>
            <w:r>
              <w:rPr>
                <w:color w:val="392C69"/>
              </w:rPr>
              <w:t xml:space="preserve">от 27.08.2025 </w:t>
            </w:r>
            <w:hyperlink r:id="rId28" w:tooltip="Приказ Ростехнадзора от 27.08.2025 N 292 &quot;О внесении изменений в приказ Федеральной службы по экологическому, технологическому и атомному надзору от 17 октября 2016 г. N 421 &quot;Об утверждении перечней правовых актов, содержащих обязательные требования, соблюдени">
              <w:r>
                <w:rPr>
                  <w:color w:val="0000FF"/>
                </w:rPr>
                <w:t>N 292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1BBD9AC" w14:textId="77777777" w:rsidR="009514AA" w:rsidRDefault="009514AA">
            <w:pPr>
              <w:pStyle w:val="ConsPlusNormal0"/>
            </w:pPr>
          </w:p>
        </w:tc>
      </w:tr>
    </w:tbl>
    <w:p w14:paraId="1EBD5D19" w14:textId="77777777" w:rsidR="009514AA" w:rsidRDefault="009514AA">
      <w:pPr>
        <w:pStyle w:val="ConsPlusNormal0"/>
        <w:jc w:val="both"/>
      </w:pPr>
    </w:p>
    <w:p w14:paraId="61A9515C" w14:textId="77777777" w:rsidR="009514AA" w:rsidRDefault="003A0329">
      <w:pPr>
        <w:pStyle w:val="ConsPlusNormal0"/>
        <w:ind w:firstLine="540"/>
        <w:jc w:val="both"/>
      </w:pPr>
      <w:r>
        <w:t xml:space="preserve">В целях реализации </w:t>
      </w:r>
      <w:hyperlink r:id="rId29" w:tooltip="Распоряжение Правительства РФ от 01.04.2016 N 559-р &lt;Об утверждении плана мероприятий (&quot;дорожной карты&quot;) по совершенствованию контрольно-надзорной деятельности в Российской Федерации на 2016 - 2017 годы&gt; {КонсультантПлюс}">
        <w:r>
          <w:rPr>
            <w:color w:val="0000FF"/>
          </w:rPr>
          <w:t>плана</w:t>
        </w:r>
      </w:hyperlink>
      <w:r>
        <w:t xml:space="preserve"> мероприятий ("дорожной карты") по совершенствованию контрольно-надзорной деятельности в Российской Федерации на 2016 - 2017 годы, утвержденного распоряжением Правительства Российской Федерации от 1 апреля 2016 г. N 559-р, а также в соответствии с Методическими </w:t>
      </w:r>
      <w:hyperlink r:id="rId30" w:tooltip="&quot;Методические рекомендации по составлению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
        <w:r>
          <w:rPr>
            <w:color w:val="0000FF"/>
          </w:rPr>
          <w:t>рекомендациями</w:t>
        </w:r>
      </w:hyperlink>
      <w:r>
        <w:t xml:space="preserve"> по составлению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 одобренными протоколом заседания подкомиссии по совершенствованию контрольных (надзорных) и разрешительных функций федеральных органов исполнительной власти при Правительственной комиссии по проведению административной реформы от 18 августа 2016 г. N 6 (далее - Методические рекомендации), приказываю:</w:t>
      </w:r>
    </w:p>
    <w:p w14:paraId="37A328FD" w14:textId="77777777" w:rsidR="009514AA" w:rsidRDefault="003A0329">
      <w:pPr>
        <w:pStyle w:val="ConsPlusNormal0"/>
        <w:spacing w:before="240"/>
        <w:ind w:firstLine="540"/>
        <w:jc w:val="both"/>
      </w:pPr>
      <w:bookmarkStart w:id="0" w:name="P27"/>
      <w:bookmarkEnd w:id="0"/>
      <w:r>
        <w:t>1. Утвердить прилагаемые:</w:t>
      </w:r>
    </w:p>
    <w:p w14:paraId="09684156" w14:textId="77777777" w:rsidR="009514AA" w:rsidRDefault="00E0248C">
      <w:pPr>
        <w:pStyle w:val="ConsPlusNormal0"/>
        <w:spacing w:before="240"/>
        <w:ind w:firstLine="540"/>
        <w:jc w:val="both"/>
      </w:pPr>
      <w:hyperlink w:anchor="P54" w:tooltip="ПЕРЕЧЕНЬ">
        <w:r w:rsidR="003A0329">
          <w:rPr>
            <w:color w:val="0000FF"/>
          </w:rPr>
          <w:t>Перечень</w:t>
        </w:r>
      </w:hyperlink>
      <w:r w:rsidR="003A0329">
        <w:t xml:space="preserve"> актов,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промышленной безопасности (приложение N 1);</w:t>
      </w:r>
    </w:p>
    <w:p w14:paraId="7F9F4865" w14:textId="77777777" w:rsidR="009514AA" w:rsidRDefault="00E0248C">
      <w:pPr>
        <w:pStyle w:val="ConsPlusNormal0"/>
        <w:spacing w:before="240"/>
        <w:ind w:firstLine="540"/>
        <w:jc w:val="both"/>
      </w:pPr>
      <w:hyperlink w:anchor="P72" w:tooltip="ПЕРЕЧЕНЬ">
        <w:r w:rsidR="003A0329">
          <w:rPr>
            <w:color w:val="0000FF"/>
          </w:rPr>
          <w:t>Перечень</w:t>
        </w:r>
      </w:hyperlink>
      <w:r w:rsidR="003A0329">
        <w:t xml:space="preserve"> актов,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строительного надзора (приложение N 2);</w:t>
      </w:r>
    </w:p>
    <w:p w14:paraId="1CA947D3" w14:textId="77777777" w:rsidR="009514AA" w:rsidRDefault="00E0248C">
      <w:pPr>
        <w:pStyle w:val="ConsPlusNormal0"/>
        <w:spacing w:before="240"/>
        <w:ind w:firstLine="540"/>
        <w:jc w:val="both"/>
      </w:pPr>
      <w:hyperlink w:anchor="P90" w:tooltip="ПЕРЕЧЕНЬ">
        <w:r w:rsidR="003A0329">
          <w:rPr>
            <w:color w:val="0000FF"/>
          </w:rPr>
          <w:t>Перечень</w:t>
        </w:r>
      </w:hyperlink>
      <w:r w:rsidR="003A0329">
        <w:t xml:space="preserve"> актов,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использования атомной энергии (приложение N 3);</w:t>
      </w:r>
    </w:p>
    <w:p w14:paraId="25352A51" w14:textId="77777777" w:rsidR="009514AA" w:rsidRDefault="00E0248C">
      <w:pPr>
        <w:pStyle w:val="ConsPlusNormal0"/>
        <w:spacing w:before="240"/>
        <w:ind w:firstLine="540"/>
        <w:jc w:val="both"/>
      </w:pPr>
      <w:hyperlink w:anchor="P955" w:tooltip="ПЕРЕЧЕНЬ">
        <w:r w:rsidR="003A0329">
          <w:rPr>
            <w:color w:val="0000FF"/>
          </w:rPr>
          <w:t>Перечень</w:t>
        </w:r>
      </w:hyperlink>
      <w:r w:rsidR="003A0329">
        <w:t xml:space="preserve"> актов,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энергетического надзора (приложение N 4);</w:t>
      </w:r>
    </w:p>
    <w:p w14:paraId="03A535E7" w14:textId="77777777" w:rsidR="009514AA" w:rsidRDefault="00E0248C">
      <w:pPr>
        <w:pStyle w:val="ConsPlusNormal0"/>
        <w:spacing w:before="240"/>
        <w:ind w:firstLine="540"/>
        <w:jc w:val="both"/>
      </w:pPr>
      <w:hyperlink w:anchor="P973" w:tooltip="ПЕРЕЧЕНЬ">
        <w:r w:rsidR="003A0329">
          <w:rPr>
            <w:color w:val="0000FF"/>
          </w:rPr>
          <w:t>Перечень</w:t>
        </w:r>
      </w:hyperlink>
      <w:r w:rsidR="003A0329">
        <w:t xml:space="preserve"> актов,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безопасности гидротехнических сооружений (приложение N 5);</w:t>
      </w:r>
    </w:p>
    <w:p w14:paraId="7411958A" w14:textId="77777777" w:rsidR="009514AA" w:rsidRDefault="00E0248C">
      <w:pPr>
        <w:pStyle w:val="ConsPlusNormal0"/>
        <w:spacing w:before="240"/>
        <w:ind w:firstLine="540"/>
        <w:jc w:val="both"/>
      </w:pPr>
      <w:hyperlink w:anchor="P991" w:tooltip="ПЕРЕЧЕНЬ">
        <w:r w:rsidR="003A0329">
          <w:rPr>
            <w:color w:val="0000FF"/>
          </w:rPr>
          <w:t>Перечень</w:t>
        </w:r>
      </w:hyperlink>
      <w:r w:rsidR="003A0329">
        <w:t xml:space="preserve"> актов, содержащих обязательные требования, соблюдение которых оценивается при проведении мероприятий по контролю при осуществлении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(приложение N 6);</w:t>
      </w:r>
    </w:p>
    <w:p w14:paraId="61A2B8EE" w14:textId="77777777" w:rsidR="009514AA" w:rsidRDefault="00E0248C">
      <w:pPr>
        <w:pStyle w:val="ConsPlusNormal0"/>
        <w:spacing w:before="240"/>
        <w:ind w:firstLine="540"/>
        <w:jc w:val="both"/>
      </w:pPr>
      <w:hyperlink w:anchor="P1012" w:tooltip="ПЕРЕЧЕНЬ">
        <w:r w:rsidR="003A0329">
          <w:rPr>
            <w:color w:val="0000FF"/>
          </w:rPr>
          <w:t>Перечень</w:t>
        </w:r>
      </w:hyperlink>
      <w:r w:rsidR="003A0329">
        <w:t xml:space="preserve"> актов, содержащих обязательные требования, соблюдение которых оценивается при проведении мероприятий по контролю при осуществлении государственного контроля (надзора) за соблюдением требований технических регламентов (за исключением технических регламентов, соблюдение требований которых оценивается при осуществлении иных видов государственного контроля (надзора) (приложение N 7);</w:t>
      </w:r>
    </w:p>
    <w:p w14:paraId="3A9D6E95" w14:textId="77777777" w:rsidR="009514AA" w:rsidRDefault="00E0248C">
      <w:pPr>
        <w:pStyle w:val="ConsPlusNormal0"/>
        <w:spacing w:before="240"/>
        <w:ind w:firstLine="540"/>
        <w:jc w:val="both"/>
      </w:pPr>
      <w:hyperlink w:anchor="P1033" w:tooltip="ПЕРЕЧЕНЬ">
        <w:r w:rsidR="003A0329">
          <w:rPr>
            <w:color w:val="0000FF"/>
          </w:rPr>
          <w:t>Перечень</w:t>
        </w:r>
      </w:hyperlink>
      <w:r w:rsidR="003A0329">
        <w:t xml:space="preserve"> актов, содержащих обязательные требования, соблюдение которых оценивается при проведении мероприятий по контролю при осуществлении государственного контроля (надзора) за соблюдением требований законодательства об энергосбережении и о повышении энергетической эффективности (приложение N 8);</w:t>
      </w:r>
    </w:p>
    <w:p w14:paraId="44A82817" w14:textId="77777777" w:rsidR="009514AA" w:rsidRDefault="00E0248C">
      <w:pPr>
        <w:pStyle w:val="ConsPlusNormal0"/>
        <w:spacing w:before="240"/>
        <w:ind w:firstLine="540"/>
        <w:jc w:val="both"/>
      </w:pPr>
      <w:hyperlink w:anchor="P1053" w:tooltip="ПОРЯДОК">
        <w:r w:rsidR="003A0329">
          <w:rPr>
            <w:color w:val="0000FF"/>
          </w:rPr>
          <w:t>Порядок</w:t>
        </w:r>
      </w:hyperlink>
      <w:r w:rsidR="003A0329">
        <w:t xml:space="preserve"> ведения перечней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осуществления видов государственного контроля (надзора), отнесенных к компетенции Федеральной службы по экологическому, технологическому и атомному надзору (приложение N 9) (далее - Порядок).</w:t>
      </w:r>
    </w:p>
    <w:p w14:paraId="0216CBA8" w14:textId="77777777" w:rsidR="009514AA" w:rsidRDefault="003A0329">
      <w:pPr>
        <w:pStyle w:val="ConsPlusNormal0"/>
        <w:spacing w:before="240"/>
        <w:ind w:firstLine="540"/>
        <w:jc w:val="both"/>
      </w:pPr>
      <w:r>
        <w:t xml:space="preserve">2. Структурным подразделениям центрального аппарата Ростехнадзора, к компетенции которых относится осуществление государственного контроля (надзора), территориальным органам Ростехнадзора руководствоваться перечнями, утвержденными в соответствии с </w:t>
      </w:r>
      <w:hyperlink w:anchor="P27" w:tooltip="1. Утвердить прилагаемые:">
        <w:r>
          <w:rPr>
            <w:color w:val="0000FF"/>
          </w:rPr>
          <w:t>пунктом 1</w:t>
        </w:r>
      </w:hyperlink>
      <w:r>
        <w:t xml:space="preserve"> настоящего приказа, при осуществлении мероприятий по контролю в рамках соответствующих видов государственного контроля (надзора), а также обеспечить своевременную актуализацию указанных перечней в соответствии с прилагаемым </w:t>
      </w:r>
      <w:hyperlink w:anchor="P1053" w:tooltip="ПОРЯДОК">
        <w:r>
          <w:rPr>
            <w:color w:val="0000FF"/>
          </w:rPr>
          <w:t>Порядком</w:t>
        </w:r>
      </w:hyperlink>
      <w:r>
        <w:t xml:space="preserve"> (приложение N 9).</w:t>
      </w:r>
    </w:p>
    <w:p w14:paraId="3F8FA294" w14:textId="77777777" w:rsidR="009514AA" w:rsidRDefault="003A0329">
      <w:pPr>
        <w:pStyle w:val="ConsPlusNormal0"/>
        <w:spacing w:before="240"/>
        <w:ind w:firstLine="540"/>
        <w:jc w:val="both"/>
      </w:pPr>
      <w:r>
        <w:t xml:space="preserve">3. Правовому управлению (Д.А. Яковлев) обеспечить размещение текста настоящего приказа и своевременную актуализацию перечней, утвержденных в соответствии с </w:t>
      </w:r>
      <w:hyperlink w:anchor="P27" w:tooltip="1. Утвердить прилагаемые:">
        <w:r>
          <w:rPr>
            <w:color w:val="0000FF"/>
          </w:rPr>
          <w:t>пунктом 1</w:t>
        </w:r>
      </w:hyperlink>
      <w:r>
        <w:t xml:space="preserve"> настоящего приказа, на официальном сайте Ростехнадзора в соответствии с прилагаемым </w:t>
      </w:r>
      <w:hyperlink w:anchor="P1053" w:tooltip="ПОРЯДОК">
        <w:r>
          <w:rPr>
            <w:color w:val="0000FF"/>
          </w:rPr>
          <w:t>Порядком</w:t>
        </w:r>
      </w:hyperlink>
      <w:r>
        <w:t xml:space="preserve"> (приложение N 9) и Методическими </w:t>
      </w:r>
      <w:hyperlink r:id="rId31" w:tooltip="&quot;Методические рекомендации по составлению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
        <w:r>
          <w:rPr>
            <w:color w:val="0000FF"/>
          </w:rPr>
          <w:t>рекомендациями</w:t>
        </w:r>
      </w:hyperlink>
      <w:r>
        <w:t>.</w:t>
      </w:r>
    </w:p>
    <w:p w14:paraId="045CEA9A" w14:textId="77777777" w:rsidR="009514AA" w:rsidRDefault="003A0329">
      <w:pPr>
        <w:pStyle w:val="ConsPlusNormal0"/>
        <w:spacing w:before="240"/>
        <w:ind w:firstLine="540"/>
        <w:jc w:val="both"/>
      </w:pPr>
      <w:r>
        <w:t xml:space="preserve">4. Контроль за исполнением настоящего приказа возложить на статс-секретаря - заместителя руководителя А.Л. </w:t>
      </w:r>
      <w:proofErr w:type="spellStart"/>
      <w:r>
        <w:t>Рыбаса</w:t>
      </w:r>
      <w:proofErr w:type="spellEnd"/>
      <w:r>
        <w:t>.</w:t>
      </w:r>
    </w:p>
    <w:p w14:paraId="7BA0D076" w14:textId="77777777" w:rsidR="009514AA" w:rsidRDefault="009514AA">
      <w:pPr>
        <w:pStyle w:val="ConsPlusNormal0"/>
        <w:jc w:val="both"/>
      </w:pPr>
    </w:p>
    <w:p w14:paraId="636A39BF" w14:textId="77777777" w:rsidR="009514AA" w:rsidRDefault="003A0329">
      <w:pPr>
        <w:pStyle w:val="ConsPlusNormal0"/>
        <w:jc w:val="right"/>
      </w:pPr>
      <w:r>
        <w:t>Руководитель</w:t>
      </w:r>
    </w:p>
    <w:p w14:paraId="7D365064" w14:textId="77777777" w:rsidR="009514AA" w:rsidRDefault="003A0329">
      <w:pPr>
        <w:pStyle w:val="ConsPlusNormal0"/>
        <w:jc w:val="right"/>
      </w:pPr>
      <w:r>
        <w:t>А.В.АЛЕШИН</w:t>
      </w:r>
    </w:p>
    <w:p w14:paraId="27B6FDC5" w14:textId="77777777" w:rsidR="009514AA" w:rsidRDefault="009514AA">
      <w:pPr>
        <w:pStyle w:val="ConsPlusNormal0"/>
        <w:jc w:val="both"/>
      </w:pPr>
    </w:p>
    <w:p w14:paraId="323248B5" w14:textId="77777777" w:rsidR="009514AA" w:rsidRDefault="009514AA">
      <w:pPr>
        <w:pStyle w:val="ConsPlusNormal0"/>
        <w:jc w:val="both"/>
      </w:pPr>
    </w:p>
    <w:p w14:paraId="4E1C0EEF" w14:textId="77777777" w:rsidR="009514AA" w:rsidRDefault="009514AA">
      <w:pPr>
        <w:pStyle w:val="ConsPlusNormal0"/>
        <w:jc w:val="both"/>
      </w:pPr>
    </w:p>
    <w:p w14:paraId="2F636149" w14:textId="77777777" w:rsidR="009514AA" w:rsidRDefault="009514AA">
      <w:pPr>
        <w:pStyle w:val="ConsPlusNormal0"/>
        <w:pBdr>
          <w:bottom w:val="single" w:sz="6" w:space="0" w:color="auto"/>
        </w:pBdr>
        <w:spacing w:before="100" w:after="100"/>
        <w:jc w:val="both"/>
        <w:rPr>
          <w:sz w:val="2"/>
          <w:szCs w:val="2"/>
        </w:rPr>
      </w:pPr>
    </w:p>
    <w:sectPr w:rsidR="009514AA">
      <w:headerReference w:type="default" r:id="rId32"/>
      <w:footerReference w:type="default" r:id="rId33"/>
      <w:headerReference w:type="first" r:id="rId34"/>
      <w:footerReference w:type="first" r:id="rId3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9773E" w14:textId="77777777" w:rsidR="00E0248C" w:rsidRDefault="00E0248C">
      <w:r>
        <w:separator/>
      </w:r>
    </w:p>
  </w:endnote>
  <w:endnote w:type="continuationSeparator" w:id="0">
    <w:p w14:paraId="1CC11F0B" w14:textId="77777777" w:rsidR="00E0248C" w:rsidRDefault="00E0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D85E" w14:textId="04F0ECD4" w:rsidR="009514AA" w:rsidRDefault="009514AA">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EF6DF" w14:textId="57481F98" w:rsidR="009514AA" w:rsidRDefault="009514AA">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BE038" w14:textId="77777777" w:rsidR="00E0248C" w:rsidRDefault="00E0248C">
      <w:r>
        <w:separator/>
      </w:r>
    </w:p>
  </w:footnote>
  <w:footnote w:type="continuationSeparator" w:id="0">
    <w:p w14:paraId="6FA0D1DC" w14:textId="77777777" w:rsidR="00E0248C" w:rsidRDefault="00E0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5272" w14:textId="77777777" w:rsidR="009514AA" w:rsidRDefault="009514A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1C264" w14:textId="77777777" w:rsidR="009514AA" w:rsidRDefault="009514A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14AA"/>
    <w:rsid w:val="002F042A"/>
    <w:rsid w:val="003A0329"/>
    <w:rsid w:val="009514AA"/>
    <w:rsid w:val="00C55D43"/>
    <w:rsid w:val="00E02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F442"/>
  <w15:docId w15:val="{E9076F5F-ED61-4BFA-812A-4889DD23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C55D43"/>
    <w:pPr>
      <w:tabs>
        <w:tab w:val="center" w:pos="4677"/>
        <w:tab w:val="right" w:pos="9355"/>
      </w:tabs>
    </w:pPr>
  </w:style>
  <w:style w:type="character" w:customStyle="1" w:styleId="a4">
    <w:name w:val="Верхний колонтитул Знак"/>
    <w:basedOn w:val="a0"/>
    <w:link w:val="a3"/>
    <w:uiPriority w:val="99"/>
    <w:rsid w:val="00C55D43"/>
  </w:style>
  <w:style w:type="paragraph" w:styleId="a5">
    <w:name w:val="footer"/>
    <w:basedOn w:val="a"/>
    <w:link w:val="a6"/>
    <w:uiPriority w:val="99"/>
    <w:unhideWhenUsed/>
    <w:rsid w:val="00C55D43"/>
    <w:pPr>
      <w:tabs>
        <w:tab w:val="center" w:pos="4677"/>
        <w:tab w:val="right" w:pos="9355"/>
      </w:tabs>
    </w:pPr>
  </w:style>
  <w:style w:type="character" w:customStyle="1" w:styleId="a6">
    <w:name w:val="Нижний колонтитул Знак"/>
    <w:basedOn w:val="a0"/>
    <w:link w:val="a5"/>
    <w:uiPriority w:val="99"/>
    <w:rsid w:val="00C55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93239&amp;date=04.05.2026" TargetMode="External"/><Relationship Id="rId18" Type="http://schemas.openxmlformats.org/officeDocument/2006/relationships/hyperlink" Target="https://login.consultant.ru/link/?req=doc&amp;base=LAW&amp;n=318869&amp;date=04.05.2026" TargetMode="External"/><Relationship Id="rId26" Type="http://schemas.openxmlformats.org/officeDocument/2006/relationships/hyperlink" Target="https://login.consultant.ru/link/?req=doc&amp;base=LAW&amp;n=467794&amp;date=04.05.2026&amp;dst=100005&amp;field=134" TargetMode="External"/><Relationship Id="rId21" Type="http://schemas.openxmlformats.org/officeDocument/2006/relationships/hyperlink" Target="https://login.consultant.ru/link/?req=doc&amp;base=LAW&amp;n=348680&amp;date=04.05.2026" TargetMode="External"/><Relationship Id="rId34" Type="http://schemas.openxmlformats.org/officeDocument/2006/relationships/header" Target="header2.xml"/><Relationship Id="rId7" Type="http://schemas.openxmlformats.org/officeDocument/2006/relationships/hyperlink" Target="https://login.consultant.ru/link/?req=doc&amp;base=LAW&amp;n=211939&amp;date=04.05.2026" TargetMode="External"/><Relationship Id="rId12" Type="http://schemas.openxmlformats.org/officeDocument/2006/relationships/hyperlink" Target="https://login.consultant.ru/link/?req=doc&amp;base=LAW&amp;n=221076&amp;date=04.05.2026" TargetMode="External"/><Relationship Id="rId17" Type="http://schemas.openxmlformats.org/officeDocument/2006/relationships/hyperlink" Target="https://login.consultant.ru/link/?req=doc&amp;base=LAW&amp;n=346850&amp;date=04.05.2026" TargetMode="External"/><Relationship Id="rId25" Type="http://schemas.openxmlformats.org/officeDocument/2006/relationships/hyperlink" Target="https://login.consultant.ru/link/?req=doc&amp;base=LAW&amp;n=497962&amp;date=04.05.2026&amp;dst=100005&amp;field=134"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login.consultant.ru/link/?req=doc&amp;base=LAW&amp;n=299675&amp;date=04.05.2026" TargetMode="External"/><Relationship Id="rId20" Type="http://schemas.openxmlformats.org/officeDocument/2006/relationships/hyperlink" Target="https://login.consultant.ru/link/?req=doc&amp;base=LAW&amp;n=346789&amp;date=04.05.2026" TargetMode="External"/><Relationship Id="rId29" Type="http://schemas.openxmlformats.org/officeDocument/2006/relationships/hyperlink" Target="https://login.consultant.ru/link/?req=doc&amp;base=LAW&amp;n=196270&amp;date=04.05.2026&amp;dst=100248&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211243&amp;date=04.05.2026" TargetMode="External"/><Relationship Id="rId11" Type="http://schemas.openxmlformats.org/officeDocument/2006/relationships/hyperlink" Target="https://login.consultant.ru/link/?req=doc&amp;base=LAW&amp;n=218114&amp;date=04.05.2026" TargetMode="External"/><Relationship Id="rId24" Type="http://schemas.openxmlformats.org/officeDocument/2006/relationships/hyperlink" Target="https://login.consultant.ru/link/?req=doc&amp;base=LAW&amp;n=409426&amp;date=04.05.2026"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LAW&amp;n=294782&amp;date=04.05.2026" TargetMode="External"/><Relationship Id="rId23" Type="http://schemas.openxmlformats.org/officeDocument/2006/relationships/hyperlink" Target="https://login.consultant.ru/link/?req=doc&amp;base=LAW&amp;n=378664&amp;date=04.05.2026" TargetMode="External"/><Relationship Id="rId28" Type="http://schemas.openxmlformats.org/officeDocument/2006/relationships/hyperlink" Target="https://login.consultant.ru/link/?req=doc&amp;base=LAW&amp;n=513733&amp;date=04.05.2026&amp;dst=100005&amp;field=134" TargetMode="External"/><Relationship Id="rId36" Type="http://schemas.openxmlformats.org/officeDocument/2006/relationships/fontTable" Target="fontTable.xml"/><Relationship Id="rId10" Type="http://schemas.openxmlformats.org/officeDocument/2006/relationships/hyperlink" Target="https://login.consultant.ru/link/?req=doc&amp;base=LAW&amp;n=213336&amp;date=04.05.2026" TargetMode="External"/><Relationship Id="rId19" Type="http://schemas.openxmlformats.org/officeDocument/2006/relationships/hyperlink" Target="https://login.consultant.ru/link/?req=doc&amp;base=LAW&amp;n=325867&amp;date=04.05.2026" TargetMode="External"/><Relationship Id="rId31" Type="http://schemas.openxmlformats.org/officeDocument/2006/relationships/hyperlink" Target="https://login.consultant.ru/link/?req=doc&amp;base=LAW&amp;n=213118&amp;date=04.05.2026" TargetMode="External"/><Relationship Id="rId4" Type="http://schemas.openxmlformats.org/officeDocument/2006/relationships/footnotes" Target="footnotes.xml"/><Relationship Id="rId9" Type="http://schemas.openxmlformats.org/officeDocument/2006/relationships/hyperlink" Target="https://login.consultant.ru/link/?req=doc&amp;base=LAW&amp;n=211938&amp;date=04.05.2026" TargetMode="External"/><Relationship Id="rId14" Type="http://schemas.openxmlformats.org/officeDocument/2006/relationships/hyperlink" Target="https://login.consultant.ru/link/?req=doc&amp;base=LAW&amp;n=293238&amp;date=04.05.2026" TargetMode="External"/><Relationship Id="rId22" Type="http://schemas.openxmlformats.org/officeDocument/2006/relationships/hyperlink" Target="https://login.consultant.ru/link/?req=doc&amp;base=LAW&amp;n=357295&amp;date=04.05.2026" TargetMode="External"/><Relationship Id="rId27" Type="http://schemas.openxmlformats.org/officeDocument/2006/relationships/hyperlink" Target="https://login.consultant.ru/link/?req=doc&amp;base=LAW&amp;n=489998&amp;date=04.05.2026&amp;dst=100005&amp;field=134" TargetMode="External"/><Relationship Id="rId30" Type="http://schemas.openxmlformats.org/officeDocument/2006/relationships/hyperlink" Target="https://login.consultant.ru/link/?req=doc&amp;base=LAW&amp;n=213118&amp;date=04.05.2026&amp;dst=100026&amp;field=134" TargetMode="External"/><Relationship Id="rId35" Type="http://schemas.openxmlformats.org/officeDocument/2006/relationships/footer" Target="footer2.xml"/><Relationship Id="rId8" Type="http://schemas.openxmlformats.org/officeDocument/2006/relationships/hyperlink" Target="https://login.consultant.ru/link/?req=doc&amp;base=LAW&amp;n=211946&amp;date=04.05.2026"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2320</Words>
  <Characters>13225</Characters>
  <Application>Microsoft Office Word</Application>
  <DocSecurity>0</DocSecurity>
  <Lines>110</Lines>
  <Paragraphs>31</Paragraphs>
  <ScaleCrop>false</ScaleCrop>
  <Company>КонсультантПлюс Версия 4025.00.50</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Ростехнадзора от 17.10.2016 N 421
(ред. от 27.08.2025)
"Об утверждении перечней правовых актов, содержащих обязательные требования, соблюдение которых оценивается при проведении мероприятий по контролю в рамках осуществления видов государственного контроля (надзора), отнесенных к компетенции Федеральной службы по экологическому, технологическому и атомному надзору"
(вместе с "Порядком ведения перечней правовых актов и их отдельных частей (положений), содержащих обязательные требования, соблюдение кот</dc:title>
  <cp:lastModifiedBy>Артём Александрович Меньшиков</cp:lastModifiedBy>
  <cp:revision>4</cp:revision>
  <dcterms:created xsi:type="dcterms:W3CDTF">2026-05-04T07:12:00Z</dcterms:created>
  <dcterms:modified xsi:type="dcterms:W3CDTF">2026-05-04T07:15:00Z</dcterms:modified>
</cp:coreProperties>
</file>